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7866C" w14:textId="26881C04" w:rsidR="00617122" w:rsidRPr="007624A3" w:rsidRDefault="007F2E56" w:rsidP="007624A3">
      <w:pPr>
        <w:pStyle w:val="paragraph"/>
        <w:spacing w:before="0" w:beforeAutospacing="0" w:after="0" w:afterAutospacing="0"/>
        <w:ind w:right="-285"/>
        <w:jc w:val="center"/>
        <w:textAlignment w:val="baseline"/>
        <w:rPr>
          <w:rStyle w:val="normaltextrun"/>
          <w:b/>
          <w:bCs/>
        </w:rPr>
      </w:pPr>
      <w:r w:rsidRPr="007624A3">
        <w:rPr>
          <w:rStyle w:val="normaltextrun"/>
          <w:b/>
          <w:bCs/>
        </w:rPr>
        <w:t>Izmaksu ziņā pieejamu īres namu programmas pamatnosacījumi</w:t>
      </w:r>
    </w:p>
    <w:p w14:paraId="4EA7909B" w14:textId="77777777" w:rsidR="007624A3" w:rsidRDefault="007624A3" w:rsidP="007F2E56">
      <w:pPr>
        <w:pStyle w:val="paragraph"/>
        <w:spacing w:before="0" w:beforeAutospacing="0" w:after="0" w:afterAutospacing="0"/>
        <w:ind w:right="-285"/>
        <w:jc w:val="both"/>
        <w:textAlignment w:val="baseline"/>
        <w:rPr>
          <w:rStyle w:val="normaltextrun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397"/>
        <w:gridCol w:w="5245"/>
      </w:tblGrid>
      <w:tr w:rsidR="00617122" w14:paraId="4902A8B5" w14:textId="77777777" w:rsidTr="00B429A5">
        <w:tc>
          <w:tcPr>
            <w:tcW w:w="3397" w:type="dxa"/>
          </w:tcPr>
          <w:p w14:paraId="3AF8EEEC" w14:textId="4F87BF8A" w:rsidR="00617122" w:rsidRPr="00C266BB" w:rsidRDefault="00B95315" w:rsidP="00F266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</w:rPr>
            </w:pPr>
            <w:r w:rsidRPr="00C266BB">
              <w:rPr>
                <w:rStyle w:val="normaltextrun"/>
                <w:b/>
                <w:bCs/>
              </w:rPr>
              <w:t>Atbalsta (aizdevuma un granta) saņēmējs</w:t>
            </w:r>
          </w:p>
        </w:tc>
        <w:tc>
          <w:tcPr>
            <w:tcW w:w="5245" w:type="dxa"/>
          </w:tcPr>
          <w:p w14:paraId="7AF2A075" w14:textId="3A16EB31" w:rsidR="00617122" w:rsidRDefault="007F2E56" w:rsidP="00C266BB">
            <w:pPr>
              <w:pStyle w:val="paragraph"/>
              <w:spacing w:before="0" w:beforeAutospacing="0" w:after="0" w:afterAutospacing="0"/>
              <w:ind w:right="35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Publiskās, privātās kapitālsabiedrība </w:t>
            </w:r>
          </w:p>
        </w:tc>
      </w:tr>
      <w:tr w:rsidR="00617122" w14:paraId="2097D4D4" w14:textId="77777777" w:rsidTr="00B429A5">
        <w:tc>
          <w:tcPr>
            <w:tcW w:w="3397" w:type="dxa"/>
          </w:tcPr>
          <w:p w14:paraId="39CD2DAC" w14:textId="5B082EF6" w:rsidR="00617122" w:rsidRPr="00C266BB" w:rsidRDefault="001B05F8" w:rsidP="00C145B3">
            <w:pPr>
              <w:pStyle w:val="paragraph"/>
              <w:spacing w:before="0" w:beforeAutospacing="0" w:after="0" w:afterAutospacing="0"/>
              <w:ind w:right="-285"/>
              <w:jc w:val="both"/>
              <w:textAlignment w:val="baseline"/>
              <w:rPr>
                <w:rStyle w:val="normaltextrun"/>
                <w:b/>
                <w:bCs/>
              </w:rPr>
            </w:pPr>
            <w:r w:rsidRPr="00C266BB">
              <w:rPr>
                <w:rStyle w:val="normaltextrun"/>
                <w:b/>
                <w:bCs/>
              </w:rPr>
              <w:t>Finansējuma avoti un apmēri</w:t>
            </w:r>
          </w:p>
        </w:tc>
        <w:tc>
          <w:tcPr>
            <w:tcW w:w="5245" w:type="dxa"/>
          </w:tcPr>
          <w:p w14:paraId="56481AB1" w14:textId="1C498853" w:rsidR="001B05F8" w:rsidRPr="001B05F8" w:rsidRDefault="001B05F8" w:rsidP="00C266BB">
            <w:pPr>
              <w:pStyle w:val="paragraph"/>
              <w:spacing w:before="0" w:beforeAutospacing="0" w:after="0" w:afterAutospacing="0"/>
              <w:ind w:right="34"/>
              <w:jc w:val="both"/>
              <w:textAlignment w:val="baseline"/>
              <w:rPr>
                <w:rStyle w:val="normaltextrun"/>
              </w:rPr>
            </w:pPr>
            <w:r w:rsidRPr="001B05F8">
              <w:rPr>
                <w:rStyle w:val="normaltextrun"/>
              </w:rPr>
              <w:t>o</w:t>
            </w:r>
            <w:r w:rsidRPr="001B05F8">
              <w:rPr>
                <w:rStyle w:val="normaltextrun"/>
              </w:rPr>
              <w:tab/>
            </w:r>
            <w:r w:rsidR="007F2E56">
              <w:rPr>
                <w:rStyle w:val="normaltextrun"/>
              </w:rPr>
              <w:t xml:space="preserve">projekta īstenotāja </w:t>
            </w:r>
            <w:r w:rsidRPr="001B05F8">
              <w:rPr>
                <w:rStyle w:val="normaltextrun"/>
              </w:rPr>
              <w:t>pašu līdzfinansējum</w:t>
            </w:r>
            <w:r>
              <w:rPr>
                <w:rStyle w:val="normaltextrun"/>
              </w:rPr>
              <w:t>s</w:t>
            </w:r>
            <w:r w:rsidRPr="001B05F8">
              <w:rPr>
                <w:rStyle w:val="normaltextrun"/>
              </w:rPr>
              <w:t xml:space="preserve"> vismaz 5% apmērā no projekta kopējām izmaksām;</w:t>
            </w:r>
          </w:p>
          <w:p w14:paraId="2734CA6D" w14:textId="4BFFA39B" w:rsidR="001B05F8" w:rsidRPr="001B05F8" w:rsidRDefault="001B05F8" w:rsidP="00C266BB">
            <w:pPr>
              <w:pStyle w:val="paragraph"/>
              <w:spacing w:before="0" w:beforeAutospacing="0" w:after="0" w:afterAutospacing="0"/>
              <w:ind w:right="34"/>
              <w:jc w:val="both"/>
              <w:textAlignment w:val="baseline"/>
              <w:rPr>
                <w:rStyle w:val="normaltextrun"/>
              </w:rPr>
            </w:pPr>
            <w:r w:rsidRPr="001B05F8">
              <w:rPr>
                <w:rStyle w:val="normaltextrun"/>
              </w:rPr>
              <w:t>o</w:t>
            </w:r>
            <w:r w:rsidRPr="001B05F8">
              <w:rPr>
                <w:rStyle w:val="normaltextrun"/>
              </w:rPr>
              <w:tab/>
              <w:t>grant</w:t>
            </w:r>
            <w:r>
              <w:rPr>
                <w:rStyle w:val="normaltextrun"/>
              </w:rPr>
              <w:t>s</w:t>
            </w:r>
            <w:r w:rsidRPr="001B05F8">
              <w:rPr>
                <w:rStyle w:val="normaltextrun"/>
              </w:rPr>
              <w:t xml:space="preserve"> 30% apmērā no projekta kopējām izmaksām;</w:t>
            </w:r>
          </w:p>
          <w:p w14:paraId="0F5DE7F1" w14:textId="3857FEA1" w:rsidR="00617122" w:rsidRDefault="001B05F8" w:rsidP="007F2E56">
            <w:pPr>
              <w:pStyle w:val="paragraph"/>
              <w:spacing w:before="0" w:beforeAutospacing="0" w:after="0" w:afterAutospacing="0"/>
              <w:ind w:right="34"/>
              <w:jc w:val="both"/>
              <w:textAlignment w:val="baseline"/>
              <w:rPr>
                <w:rStyle w:val="normaltextrun"/>
              </w:rPr>
            </w:pPr>
            <w:r w:rsidRPr="001B05F8">
              <w:rPr>
                <w:rStyle w:val="normaltextrun"/>
              </w:rPr>
              <w:t>o</w:t>
            </w:r>
            <w:r w:rsidRPr="001B05F8">
              <w:rPr>
                <w:rStyle w:val="normaltextrun"/>
              </w:rPr>
              <w:tab/>
            </w:r>
            <w:r w:rsidR="007F2E56">
              <w:t>aizdevums līdz 65%.</w:t>
            </w:r>
            <w:r w:rsidR="007F2E56" w:rsidRPr="00326950">
              <w:t xml:space="preserve"> </w:t>
            </w:r>
            <w:r w:rsidR="007F2E56">
              <w:t>Aizdevumam iespējama pamatsummas atlikšana</w:t>
            </w:r>
          </w:p>
        </w:tc>
      </w:tr>
      <w:tr w:rsidR="00617122" w14:paraId="157A12DB" w14:textId="77777777" w:rsidTr="00B429A5">
        <w:tc>
          <w:tcPr>
            <w:tcW w:w="3397" w:type="dxa"/>
          </w:tcPr>
          <w:p w14:paraId="7BCC9F68" w14:textId="3347950F" w:rsidR="00617122" w:rsidRPr="00C266BB" w:rsidRDefault="001B05F8" w:rsidP="00C145B3">
            <w:pPr>
              <w:pStyle w:val="paragraph"/>
              <w:spacing w:before="0" w:beforeAutospacing="0" w:after="0" w:afterAutospacing="0"/>
              <w:ind w:right="-285"/>
              <w:jc w:val="both"/>
              <w:textAlignment w:val="baseline"/>
              <w:rPr>
                <w:rStyle w:val="normaltextrun"/>
                <w:b/>
                <w:bCs/>
              </w:rPr>
            </w:pPr>
            <w:r w:rsidRPr="00C266BB">
              <w:rPr>
                <w:rStyle w:val="normaltextrun"/>
                <w:b/>
                <w:bCs/>
              </w:rPr>
              <w:t>Programmas tvērums</w:t>
            </w:r>
          </w:p>
        </w:tc>
        <w:tc>
          <w:tcPr>
            <w:tcW w:w="5245" w:type="dxa"/>
          </w:tcPr>
          <w:p w14:paraId="740C432D" w14:textId="22D04A38" w:rsidR="00617122" w:rsidRDefault="001B05F8" w:rsidP="00C266BB">
            <w:pPr>
              <w:pStyle w:val="paragraph"/>
              <w:spacing w:before="0" w:beforeAutospacing="0" w:after="0" w:afterAutospacing="0"/>
              <w:ind w:right="35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Visa Latvija, </w:t>
            </w:r>
            <w:r w:rsidRPr="00E86BF4">
              <w:rPr>
                <w:rStyle w:val="normaltextrun"/>
              </w:rPr>
              <w:t>izņemot Rīgu un ar to robežojošās pašvaldības</w:t>
            </w:r>
          </w:p>
        </w:tc>
      </w:tr>
      <w:tr w:rsidR="00617122" w14:paraId="7927F1F1" w14:textId="77777777" w:rsidTr="00B429A5">
        <w:tc>
          <w:tcPr>
            <w:tcW w:w="3397" w:type="dxa"/>
          </w:tcPr>
          <w:p w14:paraId="073218A1" w14:textId="203CD864" w:rsidR="00617122" w:rsidRPr="00C266BB" w:rsidRDefault="001B05F8" w:rsidP="00C266BB">
            <w:pPr>
              <w:pStyle w:val="paragraph"/>
              <w:spacing w:before="0" w:beforeAutospacing="0" w:after="0" w:afterAutospacing="0"/>
              <w:ind w:right="81"/>
              <w:jc w:val="both"/>
              <w:textAlignment w:val="baseline"/>
              <w:rPr>
                <w:rStyle w:val="normaltextrun"/>
                <w:b/>
                <w:bCs/>
              </w:rPr>
            </w:pPr>
            <w:r w:rsidRPr="00C266BB">
              <w:rPr>
                <w:rStyle w:val="normaltextrun"/>
                <w:b/>
                <w:bCs/>
              </w:rPr>
              <w:t>Mājsaimniecības lielums un ienākumu slieksnis, lai saņemtu mājokli</w:t>
            </w:r>
            <w:r w:rsidR="003942E1" w:rsidRPr="00C266BB">
              <w:rPr>
                <w:rStyle w:val="FootnoteReference"/>
                <w:b/>
                <w:bCs/>
              </w:rPr>
              <w:footnoteReference w:id="1"/>
            </w:r>
          </w:p>
        </w:tc>
        <w:tc>
          <w:tcPr>
            <w:tcW w:w="5245" w:type="dxa"/>
          </w:tcPr>
          <w:p w14:paraId="67F409A7" w14:textId="55A9ABFB" w:rsidR="001B05F8" w:rsidRPr="00E86BF4" w:rsidRDefault="001B05F8" w:rsidP="00C266BB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418" w:right="34" w:hanging="418"/>
              <w:jc w:val="both"/>
              <w:textAlignment w:val="baseline"/>
              <w:rPr>
                <w:rStyle w:val="normaltextrun"/>
              </w:rPr>
            </w:pPr>
            <w:r w:rsidRPr="00E86BF4">
              <w:rPr>
                <w:rStyle w:val="normaltextrun"/>
              </w:rPr>
              <w:t>1</w:t>
            </w:r>
            <w:r w:rsidR="00F266A5">
              <w:rPr>
                <w:rStyle w:val="normaltextrun"/>
              </w:rPr>
              <w:t xml:space="preserve"> </w:t>
            </w:r>
            <w:r w:rsidRPr="00E86BF4">
              <w:rPr>
                <w:rStyle w:val="normaltextrun"/>
              </w:rPr>
              <w:t xml:space="preserve">istabas dzīvoklis – </w:t>
            </w:r>
            <w:r w:rsidR="00C266BB">
              <w:rPr>
                <w:rStyle w:val="normaltextrun"/>
              </w:rPr>
              <w:t>līdz</w:t>
            </w:r>
            <w:r>
              <w:rPr>
                <w:rStyle w:val="normaltextrun"/>
              </w:rPr>
              <w:t xml:space="preserve"> </w:t>
            </w:r>
            <w:r w:rsidRPr="00E86BF4">
              <w:rPr>
                <w:rStyle w:val="normaltextrun"/>
              </w:rPr>
              <w:t xml:space="preserve">980 </w:t>
            </w:r>
            <w:r w:rsidRPr="00F707E8">
              <w:rPr>
                <w:rStyle w:val="normaltextrun"/>
              </w:rPr>
              <w:t>e</w:t>
            </w:r>
            <w:r w:rsidR="007624A3">
              <w:rPr>
                <w:rStyle w:val="normaltextrun"/>
              </w:rPr>
              <w:t>i</w:t>
            </w:r>
            <w:r w:rsidRPr="00F707E8">
              <w:rPr>
                <w:rStyle w:val="normaltextrun"/>
              </w:rPr>
              <w:t>ro</w:t>
            </w:r>
            <w:r>
              <w:rPr>
                <w:rStyle w:val="normaltextrun"/>
              </w:rPr>
              <w:t>;</w:t>
            </w:r>
          </w:p>
          <w:p w14:paraId="18233685" w14:textId="22649691" w:rsidR="001B05F8" w:rsidRPr="00E86BF4" w:rsidRDefault="001B05F8" w:rsidP="00C266BB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418" w:right="34" w:hanging="418"/>
              <w:jc w:val="both"/>
              <w:textAlignment w:val="baseline"/>
              <w:rPr>
                <w:rStyle w:val="normaltextrun"/>
              </w:rPr>
            </w:pPr>
            <w:r w:rsidRPr="00E86BF4">
              <w:rPr>
                <w:rStyle w:val="normaltextrun"/>
              </w:rPr>
              <w:t>2</w:t>
            </w:r>
            <w:r w:rsidR="00F266A5">
              <w:rPr>
                <w:rStyle w:val="normaltextrun"/>
              </w:rPr>
              <w:t xml:space="preserve"> </w:t>
            </w:r>
            <w:r w:rsidRPr="00E86BF4">
              <w:rPr>
                <w:rStyle w:val="normaltextrun"/>
              </w:rPr>
              <w:t xml:space="preserve">istabu dzīvoklis </w:t>
            </w:r>
            <w:r w:rsidR="00C266BB">
              <w:rPr>
                <w:rStyle w:val="normaltextrun"/>
              </w:rPr>
              <w:t>–</w:t>
            </w:r>
            <w:r w:rsidRPr="00E86BF4">
              <w:rPr>
                <w:rStyle w:val="normaltextrun"/>
              </w:rPr>
              <w:t xml:space="preserve"> </w:t>
            </w:r>
            <w:r w:rsidR="00C266BB">
              <w:rPr>
                <w:rStyle w:val="normaltextrun"/>
              </w:rPr>
              <w:t xml:space="preserve">līdz </w:t>
            </w:r>
            <w:r w:rsidRPr="00E86BF4">
              <w:rPr>
                <w:rStyle w:val="normaltextrun"/>
              </w:rPr>
              <w:t xml:space="preserve">1635 </w:t>
            </w:r>
            <w:r w:rsidRPr="00F707E8">
              <w:rPr>
                <w:rStyle w:val="normaltextrun"/>
              </w:rPr>
              <w:t>e</w:t>
            </w:r>
            <w:r w:rsidR="007624A3">
              <w:rPr>
                <w:rStyle w:val="normaltextrun"/>
              </w:rPr>
              <w:t>i</w:t>
            </w:r>
            <w:r w:rsidRPr="00F707E8">
              <w:rPr>
                <w:rStyle w:val="normaltextrun"/>
              </w:rPr>
              <w:t>ro</w:t>
            </w:r>
            <w:r w:rsidRPr="00E86BF4">
              <w:rPr>
                <w:rStyle w:val="normaltextrun"/>
              </w:rPr>
              <w:t xml:space="preserve"> un vismaz 2 personas</w:t>
            </w:r>
            <w:r>
              <w:rPr>
                <w:rStyle w:val="normaltextrun"/>
              </w:rPr>
              <w:t>;</w:t>
            </w:r>
          </w:p>
          <w:p w14:paraId="4B5C3FF5" w14:textId="74336392" w:rsidR="00C266BB" w:rsidRDefault="001B05F8" w:rsidP="00C266BB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418" w:right="34" w:hanging="418"/>
              <w:jc w:val="both"/>
              <w:textAlignment w:val="baseline"/>
              <w:rPr>
                <w:rStyle w:val="normaltextrun"/>
              </w:rPr>
            </w:pPr>
            <w:r w:rsidRPr="00E86BF4">
              <w:rPr>
                <w:rStyle w:val="normaltextrun"/>
              </w:rPr>
              <w:t>3</w:t>
            </w:r>
            <w:r w:rsidR="00F266A5">
              <w:rPr>
                <w:rStyle w:val="normaltextrun"/>
              </w:rPr>
              <w:t xml:space="preserve"> </w:t>
            </w:r>
            <w:r w:rsidRPr="00E86BF4">
              <w:rPr>
                <w:rStyle w:val="normaltextrun"/>
              </w:rPr>
              <w:t xml:space="preserve">un vairāk istabu dzīvoklis </w:t>
            </w:r>
            <w:r w:rsidR="00C266BB">
              <w:rPr>
                <w:rStyle w:val="normaltextrun"/>
              </w:rPr>
              <w:t>–</w:t>
            </w:r>
            <w:r w:rsidRPr="00E86BF4">
              <w:rPr>
                <w:rStyle w:val="normaltextrun"/>
              </w:rPr>
              <w:t xml:space="preserve"> </w:t>
            </w:r>
            <w:r w:rsidR="00C266BB">
              <w:rPr>
                <w:rStyle w:val="normaltextrun"/>
              </w:rPr>
              <w:t xml:space="preserve">līdz </w:t>
            </w:r>
            <w:r w:rsidRPr="00E86BF4">
              <w:rPr>
                <w:rStyle w:val="normaltextrun"/>
              </w:rPr>
              <w:t xml:space="preserve">2450 </w:t>
            </w:r>
            <w:r w:rsidRPr="00F707E8">
              <w:rPr>
                <w:rStyle w:val="normaltextrun"/>
              </w:rPr>
              <w:t>e</w:t>
            </w:r>
            <w:r w:rsidR="007624A3">
              <w:rPr>
                <w:rStyle w:val="normaltextrun"/>
              </w:rPr>
              <w:t>i</w:t>
            </w:r>
            <w:r w:rsidRPr="00F707E8">
              <w:rPr>
                <w:rStyle w:val="normaltextrun"/>
              </w:rPr>
              <w:t>ro</w:t>
            </w:r>
            <w:r w:rsidRPr="00E86BF4">
              <w:rPr>
                <w:rStyle w:val="normaltextrun"/>
              </w:rPr>
              <w:t xml:space="preserve"> un vismaz 2 persona</w:t>
            </w:r>
            <w:r>
              <w:rPr>
                <w:rStyle w:val="normaltextrun"/>
              </w:rPr>
              <w:t>s</w:t>
            </w:r>
          </w:p>
          <w:p w14:paraId="27E78D64" w14:textId="2E6C4AB4" w:rsidR="00C266BB" w:rsidRDefault="00C266BB" w:rsidP="00C266BB">
            <w:pPr>
              <w:pStyle w:val="paragraph"/>
              <w:spacing w:before="0" w:beforeAutospacing="0" w:after="0" w:afterAutospacing="0"/>
              <w:ind w:right="34"/>
              <w:jc w:val="both"/>
              <w:textAlignment w:val="baseline"/>
              <w:rPr>
                <w:rStyle w:val="normaltextrun"/>
              </w:rPr>
            </w:pPr>
            <w:r w:rsidRPr="00C266BB">
              <w:rPr>
                <w:rStyle w:val="normaltextrun"/>
              </w:rPr>
              <w:t>Prioritāte īres dzīvokļiem ir noteiktām iedzīvotāju grupām noteikto ienākumu sliekšņu ietvaros (daudzbērnu ģimenēm, skolotājiem, policistiem, medicīnas personālam u.</w:t>
            </w:r>
            <w:r w:rsidR="007624A3">
              <w:rPr>
                <w:rStyle w:val="normaltextrun"/>
              </w:rPr>
              <w:t> </w:t>
            </w:r>
            <w:r w:rsidRPr="00C266BB">
              <w:rPr>
                <w:rStyle w:val="normaltextrun"/>
              </w:rPr>
              <w:t>c.)</w:t>
            </w:r>
          </w:p>
        </w:tc>
      </w:tr>
      <w:tr w:rsidR="00617122" w14:paraId="7DFDF05C" w14:textId="77777777" w:rsidTr="00B429A5">
        <w:tc>
          <w:tcPr>
            <w:tcW w:w="3397" w:type="dxa"/>
          </w:tcPr>
          <w:p w14:paraId="0C79A8BC" w14:textId="3198B364" w:rsidR="00617122" w:rsidRPr="00C266BB" w:rsidRDefault="00C266BB" w:rsidP="00C145B3">
            <w:pPr>
              <w:pStyle w:val="paragraph"/>
              <w:spacing w:before="0" w:beforeAutospacing="0" w:after="0" w:afterAutospacing="0"/>
              <w:ind w:right="-285"/>
              <w:jc w:val="both"/>
              <w:textAlignment w:val="baseline"/>
              <w:rPr>
                <w:rStyle w:val="normaltextrun"/>
                <w:b/>
                <w:bCs/>
              </w:rPr>
            </w:pPr>
            <w:r w:rsidRPr="00C266BB">
              <w:rPr>
                <w:rStyle w:val="normaltextrun"/>
                <w:b/>
                <w:bCs/>
              </w:rPr>
              <w:t>Īres maksa</w:t>
            </w:r>
          </w:p>
        </w:tc>
        <w:tc>
          <w:tcPr>
            <w:tcW w:w="5245" w:type="dxa"/>
          </w:tcPr>
          <w:p w14:paraId="324AE347" w14:textId="4435264E" w:rsidR="00617122" w:rsidRDefault="00C266BB" w:rsidP="00C266BB">
            <w:pPr>
              <w:pStyle w:val="paragraph"/>
              <w:spacing w:before="0" w:beforeAutospacing="0" w:after="0" w:afterAutospacing="0"/>
              <w:ind w:right="35"/>
              <w:jc w:val="both"/>
              <w:textAlignment w:val="baseline"/>
              <w:rPr>
                <w:rStyle w:val="normaltextrun"/>
              </w:rPr>
            </w:pPr>
            <w:r w:rsidRPr="00C266BB">
              <w:rPr>
                <w:rStyle w:val="normaltextrun"/>
              </w:rPr>
              <w:t>Fiksēta īres maksa 4 e</w:t>
            </w:r>
            <w:r w:rsidR="007624A3">
              <w:rPr>
                <w:rStyle w:val="normaltextrun"/>
              </w:rPr>
              <w:t>i</w:t>
            </w:r>
            <w:r w:rsidRPr="00C266BB">
              <w:rPr>
                <w:rStyle w:val="normaltextrun"/>
              </w:rPr>
              <w:t>ro/</w:t>
            </w:r>
            <w:r>
              <w:rPr>
                <w:rStyle w:val="normaltextrun"/>
              </w:rPr>
              <w:t xml:space="preserve"> </w:t>
            </w:r>
            <w:r w:rsidRPr="00C266BB">
              <w:rPr>
                <w:rStyle w:val="normaltextrun"/>
              </w:rPr>
              <w:t>m</w:t>
            </w:r>
            <w:r w:rsidRPr="00C266BB">
              <w:rPr>
                <w:rStyle w:val="normaltextrun"/>
                <w:vertAlign w:val="superscript"/>
              </w:rPr>
              <w:t>2</w:t>
            </w:r>
            <w:r w:rsidRPr="00C266BB">
              <w:rPr>
                <w:rStyle w:val="normaltextrun"/>
              </w:rPr>
              <w:t>, kas tiks indeksēta reizi 5 gados atbilstoši inflācijai un kas var tikt palielināta, veicot kompleksus ēkas atjaunošanas darbus</w:t>
            </w:r>
            <w:r w:rsidR="00542D3F">
              <w:rPr>
                <w:rStyle w:val="normaltextrun"/>
              </w:rPr>
              <w:t>.</w:t>
            </w:r>
            <w:r w:rsidR="007F2E56">
              <w:rPr>
                <w:rStyle w:val="normaltextrun"/>
              </w:rPr>
              <w:t xml:space="preserve"> Papildus komunālie maksājumi, apsaimniekošanas izdevumi un uzkrājums 2 </w:t>
            </w:r>
            <w:r w:rsidR="007F2E56" w:rsidRPr="00C266BB">
              <w:rPr>
                <w:rStyle w:val="normaltextrun"/>
              </w:rPr>
              <w:t>e</w:t>
            </w:r>
            <w:r w:rsidR="007624A3">
              <w:rPr>
                <w:rStyle w:val="normaltextrun"/>
              </w:rPr>
              <w:t>i</w:t>
            </w:r>
            <w:r w:rsidR="007F2E56" w:rsidRPr="00C266BB">
              <w:rPr>
                <w:rStyle w:val="normaltextrun"/>
              </w:rPr>
              <w:t>ro/m</w:t>
            </w:r>
            <w:r w:rsidR="007F2E56" w:rsidRPr="00C266BB">
              <w:rPr>
                <w:rStyle w:val="normaltextrun"/>
                <w:vertAlign w:val="superscript"/>
              </w:rPr>
              <w:t>2</w:t>
            </w:r>
          </w:p>
        </w:tc>
      </w:tr>
      <w:tr w:rsidR="00C266BB" w14:paraId="52ED78EE" w14:textId="77777777" w:rsidTr="00B429A5">
        <w:tc>
          <w:tcPr>
            <w:tcW w:w="3397" w:type="dxa"/>
          </w:tcPr>
          <w:p w14:paraId="6FECD89F" w14:textId="3E0E7354" w:rsidR="00C266BB" w:rsidRPr="00F266A5" w:rsidRDefault="00F266A5" w:rsidP="007624A3">
            <w:pPr>
              <w:pStyle w:val="paragraph"/>
              <w:spacing w:before="0" w:beforeAutospacing="0" w:after="0" w:afterAutospacing="0"/>
              <w:ind w:right="-285"/>
              <w:jc w:val="both"/>
              <w:textAlignment w:val="baseline"/>
              <w:rPr>
                <w:rStyle w:val="normaltextrun"/>
              </w:rPr>
            </w:pPr>
            <w:r w:rsidRPr="00F266A5">
              <w:rPr>
                <w:rStyle w:val="normaltextrun"/>
                <w:b/>
                <w:bCs/>
              </w:rPr>
              <w:t>Īres līguma pamatnosacījumi</w:t>
            </w:r>
          </w:p>
        </w:tc>
        <w:tc>
          <w:tcPr>
            <w:tcW w:w="5245" w:type="dxa"/>
          </w:tcPr>
          <w:p w14:paraId="635BCFA5" w14:textId="77777777" w:rsidR="00F266A5" w:rsidRPr="00F266A5" w:rsidRDefault="00F266A5" w:rsidP="00F266A5">
            <w:pPr>
              <w:pStyle w:val="paragraph"/>
              <w:numPr>
                <w:ilvl w:val="1"/>
                <w:numId w:val="2"/>
              </w:numPr>
              <w:spacing w:before="0" w:beforeAutospacing="0" w:after="0" w:afterAutospacing="0"/>
              <w:ind w:left="276"/>
              <w:jc w:val="both"/>
              <w:textAlignment w:val="baseline"/>
              <w:rPr>
                <w:rStyle w:val="normaltextrun"/>
              </w:rPr>
            </w:pPr>
            <w:r w:rsidRPr="00F266A5">
              <w:rPr>
                <w:rStyle w:val="normaltextrun"/>
              </w:rPr>
              <w:t>Dzīvokli aizliegts nodot apakšīrē/nomā;</w:t>
            </w:r>
          </w:p>
          <w:p w14:paraId="5439DFA8" w14:textId="77777777" w:rsidR="00F266A5" w:rsidRPr="00F266A5" w:rsidRDefault="00F266A5" w:rsidP="00F266A5">
            <w:pPr>
              <w:pStyle w:val="paragraph"/>
              <w:numPr>
                <w:ilvl w:val="1"/>
                <w:numId w:val="2"/>
              </w:numPr>
              <w:spacing w:before="0" w:beforeAutospacing="0" w:after="0" w:afterAutospacing="0"/>
              <w:ind w:left="276"/>
              <w:jc w:val="both"/>
              <w:textAlignment w:val="baseline"/>
              <w:rPr>
                <w:rStyle w:val="normaltextrun"/>
              </w:rPr>
            </w:pPr>
            <w:r w:rsidRPr="00F266A5">
              <w:rPr>
                <w:rStyle w:val="normaltextrun"/>
              </w:rPr>
              <w:t>Īrnieki reģistrē dzīvoklī savu deklarēto dzīvesvietu;</w:t>
            </w:r>
          </w:p>
          <w:p w14:paraId="6C3F4957" w14:textId="4B6B2FB6" w:rsidR="00C266BB" w:rsidRPr="00F266A5" w:rsidRDefault="00F266A5" w:rsidP="00F266A5">
            <w:pPr>
              <w:pStyle w:val="paragraph"/>
              <w:numPr>
                <w:ilvl w:val="1"/>
                <w:numId w:val="2"/>
              </w:numPr>
              <w:spacing w:before="0" w:beforeAutospacing="0" w:after="0" w:afterAutospacing="0"/>
              <w:ind w:left="276"/>
              <w:jc w:val="both"/>
              <w:textAlignment w:val="baseline"/>
              <w:rPr>
                <w:rStyle w:val="normaltextrun"/>
              </w:rPr>
            </w:pPr>
            <w:r w:rsidRPr="00F266A5">
              <w:rPr>
                <w:rStyle w:val="normaltextrun"/>
              </w:rPr>
              <w:t>Īres līgums tiek reģistrēts zemesgrāmatā</w:t>
            </w:r>
          </w:p>
        </w:tc>
      </w:tr>
      <w:tr w:rsidR="00F266A5" w14:paraId="19F53A48" w14:textId="77777777" w:rsidTr="00B429A5">
        <w:tc>
          <w:tcPr>
            <w:tcW w:w="3397" w:type="dxa"/>
          </w:tcPr>
          <w:p w14:paraId="23B304B6" w14:textId="6F089182" w:rsidR="00F266A5" w:rsidRPr="00F266A5" w:rsidRDefault="00F266A5" w:rsidP="00F266A5">
            <w:pPr>
              <w:pStyle w:val="paragraph"/>
              <w:spacing w:before="0" w:beforeAutospacing="0" w:after="0" w:afterAutospacing="0"/>
              <w:ind w:right="-285"/>
              <w:jc w:val="both"/>
              <w:textAlignment w:val="baseline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Īrnieku rindas pārvald</w:t>
            </w:r>
            <w:r w:rsidR="00542D3F">
              <w:rPr>
                <w:rStyle w:val="normaltextrun"/>
                <w:b/>
                <w:bCs/>
              </w:rPr>
              <w:t>ītājs</w:t>
            </w:r>
          </w:p>
        </w:tc>
        <w:tc>
          <w:tcPr>
            <w:tcW w:w="5245" w:type="dxa"/>
          </w:tcPr>
          <w:p w14:paraId="25C88DD0" w14:textId="40BF158A" w:rsidR="00F266A5" w:rsidRPr="00F266A5" w:rsidRDefault="00F266A5" w:rsidP="00F266A5">
            <w:pPr>
              <w:pStyle w:val="paragraph"/>
              <w:spacing w:before="0" w:beforeAutospacing="0" w:after="0" w:afterAutospacing="0"/>
              <w:ind w:left="276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Pašvaldības</w:t>
            </w:r>
          </w:p>
        </w:tc>
      </w:tr>
      <w:tr w:rsidR="00F266A5" w14:paraId="7EA1116B" w14:textId="77777777" w:rsidTr="00B429A5">
        <w:tc>
          <w:tcPr>
            <w:tcW w:w="3397" w:type="dxa"/>
          </w:tcPr>
          <w:p w14:paraId="0B936AE6" w14:textId="6974F468" w:rsidR="00F266A5" w:rsidRPr="00F266A5" w:rsidRDefault="00F266A5" w:rsidP="00F266A5">
            <w:pPr>
              <w:pStyle w:val="paragraph"/>
              <w:spacing w:before="0" w:beforeAutospacing="0" w:after="0" w:afterAutospacing="0"/>
              <w:ind w:right="-285"/>
              <w:jc w:val="both"/>
              <w:textAlignment w:val="baseline"/>
              <w:rPr>
                <w:rStyle w:val="normaltextrun"/>
                <w:b/>
                <w:bCs/>
              </w:rPr>
            </w:pPr>
            <w:r w:rsidRPr="00C266BB">
              <w:rPr>
                <w:rStyle w:val="normaltextrun"/>
                <w:b/>
                <w:bCs/>
              </w:rPr>
              <w:t>Būvniecības izmaksas</w:t>
            </w:r>
          </w:p>
        </w:tc>
        <w:tc>
          <w:tcPr>
            <w:tcW w:w="5245" w:type="dxa"/>
          </w:tcPr>
          <w:p w14:paraId="3178B413" w14:textId="4E605FCB" w:rsidR="00F266A5" w:rsidRPr="00F266A5" w:rsidRDefault="00F266A5" w:rsidP="00AC0E3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Līdz</w:t>
            </w:r>
            <w:r w:rsidRPr="00C266BB">
              <w:rPr>
                <w:rStyle w:val="normaltextrun"/>
              </w:rPr>
              <w:t xml:space="preserve"> 1200 e</w:t>
            </w:r>
            <w:r w:rsidR="007624A3">
              <w:rPr>
                <w:rStyle w:val="normaltextrun"/>
              </w:rPr>
              <w:t>i</w:t>
            </w:r>
            <w:r w:rsidRPr="00C266BB">
              <w:rPr>
                <w:rStyle w:val="normaltextrun"/>
              </w:rPr>
              <w:t>ro</w:t>
            </w:r>
            <w:r>
              <w:rPr>
                <w:rStyle w:val="normaltextrun"/>
              </w:rPr>
              <w:t>/m</w:t>
            </w:r>
            <w:r w:rsidRPr="00C266BB">
              <w:rPr>
                <w:rStyle w:val="normaltextrun"/>
                <w:vertAlign w:val="superscript"/>
              </w:rPr>
              <w:t>2</w:t>
            </w:r>
            <w:r w:rsidRPr="00C266BB">
              <w:rPr>
                <w:rStyle w:val="normaltextrun"/>
              </w:rPr>
              <w:t>, un ēkai jābūt gandrīz nulles enerģijas ēkai</w:t>
            </w:r>
          </w:p>
        </w:tc>
      </w:tr>
      <w:tr w:rsidR="00F266A5" w14:paraId="1FF40D9A" w14:textId="77777777" w:rsidTr="00B429A5">
        <w:tc>
          <w:tcPr>
            <w:tcW w:w="3397" w:type="dxa"/>
          </w:tcPr>
          <w:p w14:paraId="3CC88550" w14:textId="7F92A8A7" w:rsidR="00F266A5" w:rsidRPr="00C266BB" w:rsidRDefault="00F266A5" w:rsidP="00F266A5">
            <w:pPr>
              <w:pStyle w:val="paragraph"/>
              <w:spacing w:before="0" w:beforeAutospacing="0" w:after="0" w:afterAutospacing="0"/>
              <w:ind w:right="-285"/>
              <w:jc w:val="both"/>
              <w:textAlignment w:val="baseline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Ēku uzturēšanas nosacījumi</w:t>
            </w:r>
          </w:p>
        </w:tc>
        <w:tc>
          <w:tcPr>
            <w:tcW w:w="5245" w:type="dxa"/>
          </w:tcPr>
          <w:p w14:paraId="73AF1CE2" w14:textId="19E081D4" w:rsidR="00F266A5" w:rsidRDefault="00F266A5" w:rsidP="007F2E5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F266A5">
              <w:rPr>
                <w:rStyle w:val="normaltextrun"/>
              </w:rPr>
              <w:t>Ēkas apsaimniekotājs tiek izvēlēts publiskā iepirkum</w:t>
            </w:r>
            <w:r w:rsidR="007624A3">
              <w:rPr>
                <w:rStyle w:val="normaltextrun"/>
              </w:rPr>
              <w:t>ā</w:t>
            </w:r>
            <w:r w:rsidRPr="00F266A5">
              <w:rPr>
                <w:rStyle w:val="normaltextrun"/>
              </w:rPr>
              <w:t xml:space="preserve"> reizi 5 gados</w:t>
            </w:r>
            <w:r w:rsidR="007F2E56">
              <w:rPr>
                <w:rStyle w:val="normaltextrun"/>
              </w:rPr>
              <w:t xml:space="preserve">. </w:t>
            </w:r>
            <w:r w:rsidR="00542D3F">
              <w:rPr>
                <w:rStyle w:val="normaltextrun"/>
              </w:rPr>
              <w:t>I</w:t>
            </w:r>
            <w:r w:rsidRPr="00F266A5">
              <w:rPr>
                <w:rStyle w:val="normaltextrun"/>
              </w:rPr>
              <w:t>r jāizstrādā ēkas uzturēšanas plāns ēkas dzīves ciklam, atbilstoši kuram tiek veikti regulāri maksājumi ēkas uzturēšanai</w:t>
            </w:r>
          </w:p>
        </w:tc>
      </w:tr>
    </w:tbl>
    <w:p w14:paraId="4D41DD35" w14:textId="77777777" w:rsidR="005C08A4" w:rsidRDefault="005C08A4" w:rsidP="005C08A4">
      <w:pPr>
        <w:pStyle w:val="paragraph"/>
        <w:spacing w:before="0" w:beforeAutospacing="0" w:after="0" w:afterAutospacing="0"/>
        <w:ind w:left="1440" w:right="-285"/>
        <w:jc w:val="both"/>
        <w:textAlignment w:val="baseline"/>
        <w:rPr>
          <w:rStyle w:val="normaltextrun"/>
        </w:rPr>
      </w:pPr>
    </w:p>
    <w:p w14:paraId="23EFDD5D" w14:textId="54E1545E" w:rsidR="0032644F" w:rsidRDefault="0032644F" w:rsidP="005C08A4">
      <w:pPr>
        <w:pStyle w:val="paragraph"/>
        <w:numPr>
          <w:ilvl w:val="0"/>
          <w:numId w:val="5"/>
        </w:numPr>
        <w:spacing w:before="0" w:beforeAutospacing="0" w:after="0" w:afterAutospacing="0"/>
        <w:ind w:right="-285"/>
        <w:jc w:val="both"/>
        <w:textAlignment w:val="baseline"/>
        <w:rPr>
          <w:rStyle w:val="normaltextrun"/>
        </w:rPr>
      </w:pPr>
      <w:r>
        <w:rPr>
          <w:rStyle w:val="normaltextrun"/>
        </w:rPr>
        <w:t>Cik īres dzīvokļus būtu nepieciešams izbūvēt, lai nodrošinātu to aizpildījumu</w:t>
      </w:r>
      <w:r w:rsidR="00535410">
        <w:rPr>
          <w:rStyle w:val="normaltextrun"/>
        </w:rPr>
        <w:t>.</w:t>
      </w:r>
    </w:p>
    <w:p w14:paraId="1B509709" w14:textId="1FF7BA93" w:rsidR="0032644F" w:rsidRDefault="00AC0E3B" w:rsidP="005C08A4">
      <w:pPr>
        <w:pStyle w:val="paragraph"/>
        <w:numPr>
          <w:ilvl w:val="0"/>
          <w:numId w:val="5"/>
        </w:numPr>
        <w:spacing w:before="0" w:beforeAutospacing="0" w:after="0" w:afterAutospacing="0"/>
        <w:ind w:right="-285"/>
        <w:jc w:val="both"/>
        <w:textAlignment w:val="baseline"/>
        <w:rPr>
          <w:rStyle w:val="normaltextrun"/>
        </w:rPr>
      </w:pPr>
      <w:r>
        <w:rPr>
          <w:rStyle w:val="normaltextrun"/>
        </w:rPr>
        <w:t>V</w:t>
      </w:r>
      <w:r w:rsidR="00AD46CE">
        <w:rPr>
          <w:rStyle w:val="normaltextrun"/>
        </w:rPr>
        <w:t>ai redzat, ka pašvaldību kapitālsabiedrības varētu īstenot īres mājas būvniecību</w:t>
      </w:r>
      <w:r w:rsidR="00224B18">
        <w:rPr>
          <w:rStyle w:val="normaltextrun"/>
        </w:rPr>
        <w:t xml:space="preserve"> un tās kompetence, kapacitāte, līdzfinansējums šādu projektu īstenošanā</w:t>
      </w:r>
      <w:r w:rsidR="00535410">
        <w:rPr>
          <w:rStyle w:val="normaltextrun"/>
        </w:rPr>
        <w:t>.</w:t>
      </w:r>
    </w:p>
    <w:p w14:paraId="413CCB7F" w14:textId="636E7662" w:rsidR="003365CD" w:rsidRDefault="00224B18" w:rsidP="007718B7">
      <w:pPr>
        <w:pStyle w:val="paragraph"/>
        <w:numPr>
          <w:ilvl w:val="0"/>
          <w:numId w:val="5"/>
        </w:numPr>
        <w:spacing w:before="0" w:beforeAutospacing="0" w:after="0" w:afterAutospacing="0"/>
        <w:ind w:right="-285"/>
        <w:jc w:val="both"/>
        <w:textAlignment w:val="baseline"/>
      </w:pPr>
      <w:r>
        <w:rPr>
          <w:rStyle w:val="normaltextrun"/>
        </w:rPr>
        <w:t>Iespējamais pašvaldības ieguldījums īres namu būvniecībā – infrastruktūras izbūve, zeme nodrošināšana, līdzfinansējums, ilgtermiņa dzīvokļu noma, garantijas u.</w:t>
      </w:r>
      <w:r w:rsidR="007624A3">
        <w:rPr>
          <w:rStyle w:val="normaltextrun"/>
        </w:rPr>
        <w:t> </w:t>
      </w:r>
      <w:r>
        <w:rPr>
          <w:rStyle w:val="normaltextrun"/>
        </w:rPr>
        <w:t>c.</w:t>
      </w:r>
    </w:p>
    <w:sectPr w:rsidR="003365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70B01" w14:textId="77777777" w:rsidR="00E56B85" w:rsidRDefault="00E56B85" w:rsidP="003942E1">
      <w:pPr>
        <w:spacing w:after="0" w:line="240" w:lineRule="auto"/>
      </w:pPr>
      <w:r>
        <w:separator/>
      </w:r>
    </w:p>
  </w:endnote>
  <w:endnote w:type="continuationSeparator" w:id="0">
    <w:p w14:paraId="049E07C6" w14:textId="77777777" w:rsidR="00E56B85" w:rsidRDefault="00E56B85" w:rsidP="0039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D3846" w14:textId="77777777" w:rsidR="00E56B85" w:rsidRDefault="00E56B85" w:rsidP="003942E1">
      <w:pPr>
        <w:spacing w:after="0" w:line="240" w:lineRule="auto"/>
      </w:pPr>
      <w:r>
        <w:separator/>
      </w:r>
    </w:p>
  </w:footnote>
  <w:footnote w:type="continuationSeparator" w:id="0">
    <w:p w14:paraId="651367B5" w14:textId="77777777" w:rsidR="00E56B85" w:rsidRDefault="00E56B85" w:rsidP="003942E1">
      <w:pPr>
        <w:spacing w:after="0" w:line="240" w:lineRule="auto"/>
      </w:pPr>
      <w:r>
        <w:continuationSeparator/>
      </w:r>
    </w:p>
  </w:footnote>
  <w:footnote w:id="1">
    <w:p w14:paraId="594636B7" w14:textId="1FC07E72" w:rsidR="003942E1" w:rsidRDefault="003942E1" w:rsidP="007624A3">
      <w:pPr>
        <w:pStyle w:val="paragraph"/>
        <w:spacing w:before="0" w:beforeAutospacing="0" w:after="0" w:afterAutospacing="0"/>
        <w:ind w:left="142" w:right="-285"/>
        <w:jc w:val="both"/>
        <w:textAlignment w:val="baseline"/>
      </w:pPr>
      <w:r w:rsidRPr="00C266BB">
        <w:rPr>
          <w:rStyle w:val="FootnoteReference"/>
          <w:sz w:val="18"/>
          <w:szCs w:val="18"/>
        </w:rPr>
        <w:footnoteRef/>
      </w:r>
      <w:r w:rsidRPr="00C266BB">
        <w:rPr>
          <w:sz w:val="18"/>
          <w:szCs w:val="18"/>
        </w:rPr>
        <w:t xml:space="preserve"> </w:t>
      </w:r>
      <w:r w:rsidR="00542D3F">
        <w:rPr>
          <w:rStyle w:val="normaltextrun"/>
          <w:sz w:val="18"/>
          <w:szCs w:val="18"/>
        </w:rPr>
        <w:t>P</w:t>
      </w:r>
      <w:r w:rsidRPr="00C266BB">
        <w:rPr>
          <w:rStyle w:val="normaltextrun"/>
          <w:sz w:val="18"/>
          <w:szCs w:val="18"/>
        </w:rPr>
        <w:t>rogramma tiks ieviesta un īstenota atbilstoši Vispārējās tautsaimniecības nozīmes pakalpojuma regulējumam</w:t>
      </w:r>
      <w:r w:rsidR="00AC0E3B">
        <w:rPr>
          <w:rStyle w:val="normaltextrun"/>
          <w:sz w:val="18"/>
          <w:szCs w:val="18"/>
        </w:rPr>
        <w:t>,</w:t>
      </w:r>
      <w:r w:rsidRPr="00C266BB">
        <w:rPr>
          <w:rStyle w:val="normaltextrun"/>
          <w:sz w:val="18"/>
          <w:szCs w:val="18"/>
        </w:rPr>
        <w:t xml:space="preserve"> un tās ietveros definētie ienākumu sliekšņi tiek virzīti skaņošanai ar Eiropas Komisiju, attiecīgi atbilstoši Eiropas Komisijas viedoklim ir iespējamas izmaiņas to aprēķinā un apmērā</w:t>
      </w:r>
      <w:r>
        <w:rPr>
          <w:rStyle w:val="normaltextru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17A70"/>
    <w:multiLevelType w:val="hybridMultilevel"/>
    <w:tmpl w:val="D91801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1C37"/>
    <w:multiLevelType w:val="hybridMultilevel"/>
    <w:tmpl w:val="73D2B158"/>
    <w:lvl w:ilvl="0" w:tplc="FDE283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F497A"/>
    <w:multiLevelType w:val="hybridMultilevel"/>
    <w:tmpl w:val="4016F254"/>
    <w:lvl w:ilvl="0" w:tplc="C27CA7C2">
      <w:start w:val="3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90757"/>
    <w:multiLevelType w:val="multilevel"/>
    <w:tmpl w:val="712C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5D3B6E51"/>
    <w:multiLevelType w:val="hybridMultilevel"/>
    <w:tmpl w:val="BCEE857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D27FD7"/>
    <w:multiLevelType w:val="hybridMultilevel"/>
    <w:tmpl w:val="4F3072C0"/>
    <w:lvl w:ilvl="0" w:tplc="9BBAC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6A7CB5"/>
    <w:multiLevelType w:val="hybridMultilevel"/>
    <w:tmpl w:val="1F4C1E0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3F"/>
    <w:rsid w:val="00052836"/>
    <w:rsid w:val="00061AD3"/>
    <w:rsid w:val="00190E18"/>
    <w:rsid w:val="001B05F8"/>
    <w:rsid w:val="00224B18"/>
    <w:rsid w:val="002E2B36"/>
    <w:rsid w:val="0032644F"/>
    <w:rsid w:val="003267E6"/>
    <w:rsid w:val="00326950"/>
    <w:rsid w:val="003365CD"/>
    <w:rsid w:val="003942E1"/>
    <w:rsid w:val="00453ADC"/>
    <w:rsid w:val="004D786B"/>
    <w:rsid w:val="00535410"/>
    <w:rsid w:val="00542D3F"/>
    <w:rsid w:val="005C08A4"/>
    <w:rsid w:val="005E714A"/>
    <w:rsid w:val="00617122"/>
    <w:rsid w:val="007039D6"/>
    <w:rsid w:val="007624A3"/>
    <w:rsid w:val="00795B7F"/>
    <w:rsid w:val="007E5D77"/>
    <w:rsid w:val="007F2E56"/>
    <w:rsid w:val="00A80111"/>
    <w:rsid w:val="00AC0E3B"/>
    <w:rsid w:val="00AD46CE"/>
    <w:rsid w:val="00B429A5"/>
    <w:rsid w:val="00B91B4E"/>
    <w:rsid w:val="00B95315"/>
    <w:rsid w:val="00BF5429"/>
    <w:rsid w:val="00C145B3"/>
    <w:rsid w:val="00C266BB"/>
    <w:rsid w:val="00C503E8"/>
    <w:rsid w:val="00C87C58"/>
    <w:rsid w:val="00D606F5"/>
    <w:rsid w:val="00E56B85"/>
    <w:rsid w:val="00E86BF4"/>
    <w:rsid w:val="00F266A5"/>
    <w:rsid w:val="00F707E8"/>
    <w:rsid w:val="00F8043F"/>
    <w:rsid w:val="00FA63A8"/>
    <w:rsid w:val="00FD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8E6331"/>
  <w15:chartTrackingRefBased/>
  <w15:docId w15:val="{7D8DFA54-D910-4428-9916-0621FFDF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8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F8043F"/>
  </w:style>
  <w:style w:type="character" w:customStyle="1" w:styleId="eop">
    <w:name w:val="eop"/>
    <w:basedOn w:val="DefaultParagraphFont"/>
    <w:rsid w:val="00F8043F"/>
  </w:style>
  <w:style w:type="character" w:customStyle="1" w:styleId="superscript">
    <w:name w:val="superscript"/>
    <w:basedOn w:val="DefaultParagraphFont"/>
    <w:rsid w:val="00F8043F"/>
  </w:style>
  <w:style w:type="paragraph" w:styleId="ListParagraph">
    <w:name w:val="List Paragraph"/>
    <w:basedOn w:val="Normal"/>
    <w:uiPriority w:val="34"/>
    <w:qFormat/>
    <w:rsid w:val="00FA63A8"/>
    <w:pPr>
      <w:spacing w:line="256" w:lineRule="auto"/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B91B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B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D4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6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6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6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6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42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2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2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B06F-6E9D-4EAE-B778-97D3FF44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1281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Fernāte</dc:creator>
  <cp:keywords/>
  <dc:description/>
  <cp:lastModifiedBy>Gunta Klismeta</cp:lastModifiedBy>
  <cp:revision>3</cp:revision>
  <dcterms:created xsi:type="dcterms:W3CDTF">2021-02-04T08:19:00Z</dcterms:created>
  <dcterms:modified xsi:type="dcterms:W3CDTF">2021-02-04T08:29:00Z</dcterms:modified>
</cp:coreProperties>
</file>